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917082" w:rsidRPr="0098087E" w:rsidRDefault="00917082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8087E">
        <w:rPr>
          <w:rFonts w:cs="Times-Bold"/>
          <w:b/>
          <w:bCs/>
        </w:rPr>
        <w:t>NORMATIVA Nº 009/201</w:t>
      </w:r>
      <w:r w:rsidR="008221BD">
        <w:rPr>
          <w:rFonts w:cs="Times-Bold"/>
          <w:b/>
          <w:bCs/>
        </w:rPr>
        <w:t>6</w:t>
      </w:r>
      <w:bookmarkStart w:id="0" w:name="_GoBack"/>
      <w:bookmarkEnd w:id="0"/>
    </w:p>
    <w:p w:rsidR="00917082" w:rsidRPr="0098087E" w:rsidRDefault="00917082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917082" w:rsidRPr="0098087E" w:rsidRDefault="00917082" w:rsidP="00917082">
      <w:pPr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Italic"/>
          <w:i/>
          <w:iCs/>
        </w:rPr>
        <w:t xml:space="preserve">Sobre o Exame de Proficiência dos acadêmicos matriculados no Mestrado Profissional em Ensino de História – </w:t>
      </w:r>
      <w:proofErr w:type="spellStart"/>
      <w:r w:rsidRPr="0098087E">
        <w:rPr>
          <w:rFonts w:cs="Times-Italic"/>
          <w:i/>
          <w:iCs/>
        </w:rPr>
        <w:t>ProfHistória</w:t>
      </w:r>
      <w:proofErr w:type="spellEnd"/>
      <w:r w:rsidRPr="0098087E">
        <w:rPr>
          <w:rFonts w:cs="Times-Italic"/>
          <w:i/>
          <w:iCs/>
        </w:rPr>
        <w:t xml:space="preserve"> na UDESC:</w:t>
      </w:r>
    </w:p>
    <w:p w:rsidR="00917082" w:rsidRPr="0098087E" w:rsidRDefault="00917082" w:rsidP="00917082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917082" w:rsidRPr="0098087E" w:rsidRDefault="00917082" w:rsidP="00917082">
      <w:pPr>
        <w:spacing w:after="0" w:line="240" w:lineRule="auto"/>
        <w:jc w:val="both"/>
        <w:rPr>
          <w:rFonts w:cs="Arial"/>
        </w:rPr>
      </w:pPr>
    </w:p>
    <w:p w:rsidR="00917082" w:rsidRPr="008221BD" w:rsidRDefault="00917082" w:rsidP="00917082">
      <w:pPr>
        <w:pStyle w:val="Default"/>
        <w:jc w:val="both"/>
        <w:rPr>
          <w:sz w:val="22"/>
          <w:szCs w:val="22"/>
        </w:rPr>
      </w:pPr>
      <w:r w:rsidRPr="008221BD">
        <w:rPr>
          <w:b/>
          <w:bCs/>
          <w:sz w:val="22"/>
          <w:szCs w:val="22"/>
        </w:rPr>
        <w:t>Art. 1º</w:t>
      </w:r>
      <w:r w:rsidR="006040AF" w:rsidRPr="008221BD">
        <w:rPr>
          <w:b/>
          <w:bCs/>
          <w:sz w:val="22"/>
          <w:szCs w:val="22"/>
        </w:rPr>
        <w:t xml:space="preserve"> </w:t>
      </w:r>
      <w:r w:rsidRPr="008221BD">
        <w:rPr>
          <w:sz w:val="22"/>
          <w:szCs w:val="22"/>
        </w:rPr>
        <w:t xml:space="preserve">Num prazo máximo de até 12 (doze) meses a partir da data de matrícula no Curso, o(a) aluno(a) deverá comprovar proficiência em língua estrangeira. </w:t>
      </w:r>
    </w:p>
    <w:p w:rsidR="008221BD" w:rsidRDefault="008221BD" w:rsidP="008221BD">
      <w:pPr>
        <w:pStyle w:val="Default"/>
        <w:jc w:val="both"/>
        <w:rPr>
          <w:b/>
          <w:bCs/>
          <w:sz w:val="22"/>
          <w:szCs w:val="22"/>
        </w:rPr>
      </w:pPr>
    </w:p>
    <w:p w:rsidR="00917082" w:rsidRPr="008221BD" w:rsidRDefault="00917082" w:rsidP="008221BD">
      <w:pPr>
        <w:pStyle w:val="Default"/>
        <w:jc w:val="both"/>
        <w:rPr>
          <w:sz w:val="22"/>
          <w:szCs w:val="22"/>
        </w:rPr>
      </w:pPr>
      <w:r w:rsidRPr="008221BD">
        <w:rPr>
          <w:b/>
          <w:bCs/>
          <w:sz w:val="22"/>
          <w:szCs w:val="22"/>
        </w:rPr>
        <w:t xml:space="preserve">Art. 2º </w:t>
      </w:r>
      <w:r w:rsidRPr="008221BD">
        <w:rPr>
          <w:sz w:val="22"/>
          <w:szCs w:val="22"/>
        </w:rPr>
        <w:t xml:space="preserve">O exame de proficiência em língua estrangeira deverá ser feito em uma das seguintes línguas: </w:t>
      </w:r>
      <w:r w:rsidR="008221BD" w:rsidRPr="008221BD">
        <w:rPr>
          <w:sz w:val="22"/>
          <w:szCs w:val="22"/>
        </w:rPr>
        <w:t>i</w:t>
      </w:r>
      <w:r w:rsidRPr="008221BD">
        <w:rPr>
          <w:sz w:val="22"/>
          <w:szCs w:val="22"/>
        </w:rPr>
        <w:t>nglê</w:t>
      </w:r>
      <w:r w:rsidR="008221BD" w:rsidRPr="008221BD">
        <w:rPr>
          <w:sz w:val="22"/>
          <w:szCs w:val="22"/>
        </w:rPr>
        <w:t>s, f</w:t>
      </w:r>
      <w:r w:rsidRPr="008221BD">
        <w:rPr>
          <w:sz w:val="22"/>
          <w:szCs w:val="22"/>
        </w:rPr>
        <w:t>rancês</w:t>
      </w:r>
      <w:r w:rsidR="008221BD" w:rsidRPr="008221BD">
        <w:rPr>
          <w:sz w:val="22"/>
          <w:szCs w:val="22"/>
        </w:rPr>
        <w:t>, e</w:t>
      </w:r>
      <w:r w:rsidRPr="008221BD">
        <w:rPr>
          <w:sz w:val="22"/>
          <w:szCs w:val="22"/>
        </w:rPr>
        <w:t>spanhol</w:t>
      </w:r>
      <w:r w:rsidR="008221BD" w:rsidRPr="008221BD">
        <w:rPr>
          <w:sz w:val="22"/>
          <w:szCs w:val="22"/>
        </w:rPr>
        <w:t>, i</w:t>
      </w:r>
      <w:r w:rsidRPr="008221BD">
        <w:rPr>
          <w:sz w:val="22"/>
          <w:szCs w:val="22"/>
        </w:rPr>
        <w:t>taliano</w:t>
      </w:r>
      <w:r w:rsidR="008221BD" w:rsidRPr="008221BD">
        <w:rPr>
          <w:sz w:val="22"/>
          <w:szCs w:val="22"/>
        </w:rPr>
        <w:t xml:space="preserve"> e a</w:t>
      </w:r>
      <w:r w:rsidRPr="008221BD">
        <w:rPr>
          <w:sz w:val="22"/>
          <w:szCs w:val="22"/>
        </w:rPr>
        <w:t xml:space="preserve">lemão. </w:t>
      </w:r>
    </w:p>
    <w:p w:rsidR="008221BD" w:rsidRDefault="008221BD" w:rsidP="008221BD">
      <w:pPr>
        <w:pStyle w:val="Default"/>
        <w:jc w:val="both"/>
        <w:rPr>
          <w:b/>
          <w:sz w:val="22"/>
          <w:szCs w:val="22"/>
        </w:rPr>
      </w:pPr>
    </w:p>
    <w:p w:rsidR="008221BD" w:rsidRPr="008221BD" w:rsidRDefault="008221BD" w:rsidP="008221BD">
      <w:pPr>
        <w:pStyle w:val="Default"/>
        <w:jc w:val="both"/>
        <w:rPr>
          <w:sz w:val="22"/>
          <w:szCs w:val="22"/>
        </w:rPr>
      </w:pPr>
      <w:r w:rsidRPr="008221BD">
        <w:rPr>
          <w:b/>
          <w:sz w:val="22"/>
          <w:szCs w:val="22"/>
        </w:rPr>
        <w:t xml:space="preserve">Art. </w:t>
      </w:r>
      <w:r w:rsidRPr="008221BD">
        <w:rPr>
          <w:b/>
          <w:sz w:val="22"/>
          <w:szCs w:val="22"/>
        </w:rPr>
        <w:t xml:space="preserve">3º </w:t>
      </w:r>
      <w:r w:rsidRPr="008221BD">
        <w:rPr>
          <w:sz w:val="22"/>
          <w:szCs w:val="22"/>
        </w:rPr>
        <w:t xml:space="preserve">Serão aceitos, como comprovação da proficiência: </w:t>
      </w:r>
    </w:p>
    <w:p w:rsidR="008221BD" w:rsidRPr="008221BD" w:rsidRDefault="008221BD" w:rsidP="008221BD">
      <w:pPr>
        <w:pStyle w:val="Default"/>
        <w:jc w:val="both"/>
        <w:rPr>
          <w:sz w:val="22"/>
          <w:szCs w:val="22"/>
        </w:rPr>
      </w:pPr>
      <w:r w:rsidRPr="008221BD">
        <w:rPr>
          <w:sz w:val="22"/>
          <w:szCs w:val="22"/>
        </w:rPr>
        <w:t xml:space="preserve">I – Documento comprobatório de aprovação em exame aplicado por Instituição de Ensino Superior que possua curso regular na área de Letras, expedido no máximo 3 (três) anos antes do ingresso no Curso, a contar da matrícula; </w:t>
      </w:r>
    </w:p>
    <w:p w:rsidR="008221BD" w:rsidRPr="008221BD" w:rsidRDefault="008221BD" w:rsidP="008221BD">
      <w:pPr>
        <w:pStyle w:val="Default"/>
        <w:jc w:val="both"/>
        <w:rPr>
          <w:sz w:val="22"/>
          <w:szCs w:val="22"/>
        </w:rPr>
      </w:pPr>
      <w:r w:rsidRPr="008221BD">
        <w:rPr>
          <w:sz w:val="22"/>
          <w:szCs w:val="22"/>
        </w:rPr>
        <w:t xml:space="preserve">II – Certificado expedido por curso de língua estrangeira, desde que indique expressamente a proficiência na língua e que tenha sido expedido no máximo 3 (três) anos antes do ingresso no Curso, a contar da primeira matrícula; </w:t>
      </w:r>
    </w:p>
    <w:p w:rsidR="008221BD" w:rsidRPr="008221BD" w:rsidRDefault="008221BD" w:rsidP="008221BD">
      <w:pPr>
        <w:pStyle w:val="Default"/>
        <w:jc w:val="both"/>
        <w:rPr>
          <w:sz w:val="22"/>
          <w:szCs w:val="22"/>
        </w:rPr>
      </w:pPr>
      <w:r w:rsidRPr="008221BD">
        <w:rPr>
          <w:sz w:val="22"/>
          <w:szCs w:val="22"/>
        </w:rPr>
        <w:t xml:space="preserve">III - Relatório de aproveitamento do </w:t>
      </w:r>
      <w:proofErr w:type="spellStart"/>
      <w:r w:rsidRPr="008221BD">
        <w:rPr>
          <w:sz w:val="22"/>
          <w:szCs w:val="22"/>
        </w:rPr>
        <w:t>Toefl</w:t>
      </w:r>
      <w:proofErr w:type="spellEnd"/>
      <w:r w:rsidRPr="008221BD">
        <w:rPr>
          <w:sz w:val="22"/>
          <w:szCs w:val="22"/>
        </w:rPr>
        <w:t xml:space="preserve"> ITP em língua inglesa, desde que obtida a pontuação mínima de 460 (quatrocentos e sessenta) pontos e que o relatório tenha sido expedido no máximo 3 (três) anos antes do ingresso no Curso, a contar da primeira matrícula.</w:t>
      </w:r>
    </w:p>
    <w:p w:rsidR="00917082" w:rsidRPr="008221BD" w:rsidRDefault="00917082" w:rsidP="00917082">
      <w:pPr>
        <w:pStyle w:val="Default"/>
        <w:ind w:left="360"/>
        <w:jc w:val="both"/>
        <w:rPr>
          <w:sz w:val="22"/>
          <w:szCs w:val="22"/>
        </w:rPr>
      </w:pPr>
    </w:p>
    <w:p w:rsidR="00917082" w:rsidRPr="008221BD" w:rsidRDefault="00917082" w:rsidP="00917082">
      <w:pPr>
        <w:spacing w:after="0" w:line="240" w:lineRule="auto"/>
        <w:jc w:val="both"/>
        <w:rPr>
          <w:rFonts w:ascii="Arial" w:hAnsi="Arial" w:cs="Arial"/>
        </w:rPr>
      </w:pPr>
    </w:p>
    <w:p w:rsidR="00917082" w:rsidRDefault="00917082" w:rsidP="00AC5368">
      <w:pPr>
        <w:jc w:val="center"/>
        <w:rPr>
          <w:rFonts w:cs="Times-Roman"/>
        </w:rPr>
      </w:pPr>
    </w:p>
    <w:p w:rsidR="00307A5D" w:rsidRDefault="00307A5D" w:rsidP="008221BD">
      <w:pPr>
        <w:jc w:val="right"/>
        <w:rPr>
          <w:b/>
        </w:rPr>
      </w:pPr>
      <w:r w:rsidRPr="0098087E">
        <w:rPr>
          <w:rFonts w:cs="Times-Roman"/>
        </w:rPr>
        <w:t xml:space="preserve">Florianópolis, </w:t>
      </w:r>
      <w:r w:rsidR="008221BD">
        <w:rPr>
          <w:rFonts w:cs="Times-Roman"/>
        </w:rPr>
        <w:t>15</w:t>
      </w:r>
      <w:r w:rsidRPr="0098087E">
        <w:rPr>
          <w:rFonts w:cs="Times-Roman"/>
        </w:rPr>
        <w:t xml:space="preserve"> de </w:t>
      </w:r>
      <w:r w:rsidR="008221BD">
        <w:rPr>
          <w:rFonts w:cs="Times-Roman"/>
        </w:rPr>
        <w:t xml:space="preserve">agosto </w:t>
      </w:r>
      <w:r w:rsidRPr="0098087E">
        <w:rPr>
          <w:rFonts w:cs="Times-Roman"/>
        </w:rPr>
        <w:t>de 201</w:t>
      </w:r>
      <w:r w:rsidR="008221BD">
        <w:rPr>
          <w:rFonts w:cs="Times-Roman"/>
        </w:rPr>
        <w:t>6</w:t>
      </w:r>
      <w:r w:rsidRPr="0098087E">
        <w:rPr>
          <w:rFonts w:cs="Times-Roman"/>
        </w:rPr>
        <w:t>.</w:t>
      </w:r>
    </w:p>
    <w:sectPr w:rsidR="00307A5D" w:rsidSect="005553A8">
      <w:headerReference w:type="default" r:id="rId7"/>
      <w:footerReference w:type="default" r:id="rId8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8A" w:rsidRDefault="001E5B8A" w:rsidP="00D53C66">
      <w:pPr>
        <w:spacing w:after="0" w:line="240" w:lineRule="auto"/>
      </w:pPr>
      <w:r>
        <w:separator/>
      </w:r>
    </w:p>
  </w:endnote>
  <w:endnote w:type="continuationSeparator" w:id="0">
    <w:p w:rsidR="001E5B8A" w:rsidRDefault="001E5B8A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SC</w:t>
    </w:r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8A" w:rsidRDefault="001E5B8A" w:rsidP="00D53C66">
      <w:pPr>
        <w:spacing w:after="0" w:line="240" w:lineRule="auto"/>
      </w:pPr>
      <w:r>
        <w:separator/>
      </w:r>
    </w:p>
  </w:footnote>
  <w:footnote w:type="continuationSeparator" w:id="0">
    <w:p w:rsidR="001E5B8A" w:rsidRDefault="001E5B8A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66" w:rsidRDefault="001E5B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margin-left:90.8pt;margin-top:-36.8pt;width:275.25pt;height:7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<v:textbox>
            <w:txbxContent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Universidade do Estado de Santa Catarina – UDESC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Centro de Ciências Humanas e da Educação – FAED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 xml:space="preserve">Mestrado Profissional em Ensino de História – </w:t>
                </w:r>
                <w:proofErr w:type="spellStart"/>
                <w:r w:rsidRPr="00CE4D24">
                  <w:t>ProfHistória</w:t>
                </w:r>
                <w:proofErr w:type="spellEnd"/>
              </w:p>
            </w:txbxContent>
          </v:textbox>
        </v:shape>
      </w:pict>
    </w:r>
    <w:r>
      <w:rPr>
        <w:b/>
        <w:noProof/>
      </w:rPr>
      <w:pict>
        <v:shape id="_x0000_s2050" type="#_x0000_t202" style="position:absolute;margin-left:367.15pt;margin-top:-26.45pt;width:133.55pt;height:4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<v:textbox>
            <w:txbxContent>
              <w:p w:rsidR="005553A8" w:rsidRDefault="005553A8" w:rsidP="005553A8">
                <w:r>
                  <w:rPr>
                    <w:noProof/>
                  </w:rPr>
                  <w:drawing>
                    <wp:inline distT="0" distB="0" distL="0" distR="0">
                      <wp:extent cx="1132205" cy="310314"/>
                      <wp:effectExtent l="0" t="0" r="0" b="0"/>
                      <wp:docPr id="19" name="Imagem 19" descr="http://www.faed.udesc.br/imagens/id_submenu/468/udes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www.faed.udesc.br/imagens/id_submenu/468/udes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2205" cy="310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54.4pt;margin-top:-23.05pt;width:145.05pt;height:5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<v:textbox>
            <w:txbxContent>
              <w:p w:rsidR="00D53C66" w:rsidRDefault="00D53C66">
                <w:r>
                  <w:rPr>
                    <w:noProof/>
                  </w:rPr>
                  <w:drawing>
                    <wp:inline distT="0" distB="0" distL="0" distR="0">
                      <wp:extent cx="1958453" cy="471357"/>
                      <wp:effectExtent l="0" t="0" r="3810" b="5080"/>
                      <wp:docPr id="18" name="Imagem 18" descr="http://www.profhistoria.uerj.br/imagens/BNN-800_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profhistoria.uerj.br/imagens/BNN-800_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479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8453" cy="471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3DA"/>
    <w:multiLevelType w:val="hybridMultilevel"/>
    <w:tmpl w:val="810E8294"/>
    <w:lvl w:ilvl="0" w:tplc="78FA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83A97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C424E"/>
    <w:multiLevelType w:val="hybridMultilevel"/>
    <w:tmpl w:val="D1BA6F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338A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D7786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E5B8A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1D3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0C12"/>
    <w:rsid w:val="005F1929"/>
    <w:rsid w:val="005F72FB"/>
    <w:rsid w:val="006013D3"/>
    <w:rsid w:val="00603B14"/>
    <w:rsid w:val="006040AF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5DAF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1BD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082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29A7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2BA6"/>
    <w:rsid w:val="00C9320B"/>
    <w:rsid w:val="00C9434E"/>
    <w:rsid w:val="00CA03C2"/>
    <w:rsid w:val="00CA1764"/>
    <w:rsid w:val="00CA4C0C"/>
    <w:rsid w:val="00CB0199"/>
    <w:rsid w:val="00CB0415"/>
    <w:rsid w:val="00CB1567"/>
    <w:rsid w:val="00CB258B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B2BC63-4C2C-4C58-BB7F-326CE4E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2014-09-30T16:13:00Z</cp:lastPrinted>
  <dcterms:created xsi:type="dcterms:W3CDTF">2014-12-14T19:16:00Z</dcterms:created>
  <dcterms:modified xsi:type="dcterms:W3CDTF">2016-08-11T20:16:00Z</dcterms:modified>
</cp:coreProperties>
</file>